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8"/>
        <w:gridCol w:w="2994"/>
        <w:gridCol w:w="5510"/>
      </w:tblGrid>
      <w:tr w:rsidR="007B5EAE" w:rsidRPr="007B5EAE" w14:paraId="2A9184AF" w14:textId="77777777" w:rsidTr="003D70E9">
        <w:trPr>
          <w:trHeight w:val="1245"/>
        </w:trPr>
        <w:tc>
          <w:tcPr>
            <w:tcW w:w="106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FFFFCC" w:fill="FFFFFF"/>
            <w:vAlign w:val="center"/>
          </w:tcPr>
          <w:p w14:paraId="3B3965CD" w14:textId="77777777" w:rsidR="006702EF" w:rsidRDefault="00BB7014" w:rsidP="006E4B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7014">
              <w:rPr>
                <w:rFonts w:ascii="Times New Roman" w:hAnsi="Times New Roman"/>
                <w:sz w:val="24"/>
                <w:szCs w:val="24"/>
              </w:rPr>
              <w:t>Załącznik nr 2a Opis przedmiotu zamówienia</w:t>
            </w:r>
            <w:r w:rsidR="006702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40339B9" w14:textId="77777777" w:rsidR="006702EF" w:rsidRPr="009F448C" w:rsidRDefault="006702EF" w:rsidP="006E4B1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14:paraId="2ACA364A" w14:textId="77777777" w:rsidR="007B5EAE" w:rsidRPr="007B5EAE" w:rsidRDefault="007B5EAE" w:rsidP="006E4B1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  <w:tr w:rsidR="000E1B67" w:rsidRPr="000E1B67" w14:paraId="770E920A" w14:textId="77777777" w:rsidTr="003D70E9">
        <w:trPr>
          <w:trHeight w:val="561"/>
        </w:trPr>
        <w:tc>
          <w:tcPr>
            <w:tcW w:w="106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FFFFCC" w:fill="FFFFFF"/>
            <w:vAlign w:val="center"/>
          </w:tcPr>
          <w:p w14:paraId="2B9BF236" w14:textId="77777777" w:rsidR="000E1B67" w:rsidRDefault="000E1B67" w:rsidP="006E4B1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0E1B6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DOSTAWA </w:t>
            </w:r>
            <w:r w:rsidR="00672E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1</w:t>
            </w:r>
            <w:r w:rsidRPr="000E1B6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:</w:t>
            </w:r>
          </w:p>
          <w:p w14:paraId="18A7C3C8" w14:textId="77777777" w:rsidR="0092612C" w:rsidRPr="000E1B67" w:rsidRDefault="0092612C" w:rsidP="006E4B1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  <w:tr w:rsidR="0092612C" w:rsidRPr="00866572" w14:paraId="0335ACAD" w14:textId="77777777" w:rsidTr="009F448C">
        <w:trPr>
          <w:trHeight w:val="507"/>
        </w:trPr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  <w:shd w:val="clear" w:color="FFFFCC" w:fill="FFFFFF"/>
          </w:tcPr>
          <w:p w14:paraId="0505874B" w14:textId="77777777" w:rsidR="0092612C" w:rsidRDefault="0092612C" w:rsidP="009261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POZ. 1</w:t>
            </w:r>
          </w:p>
          <w:p w14:paraId="4023ECE3" w14:textId="77777777" w:rsidR="0092612C" w:rsidRDefault="0092612C" w:rsidP="009261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92612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Zestaw  nagłośnieniowy</w:t>
            </w:r>
          </w:p>
          <w:p w14:paraId="3D43937C" w14:textId="77777777" w:rsidR="00777C33" w:rsidRPr="0092612C" w:rsidRDefault="00777C33" w:rsidP="009261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1 kpl.</w:t>
            </w:r>
          </w:p>
        </w:tc>
        <w:tc>
          <w:tcPr>
            <w:tcW w:w="2994" w:type="dxa"/>
            <w:tcBorders>
              <w:top w:val="single" w:sz="4" w:space="0" w:color="auto"/>
              <w:bottom w:val="single" w:sz="4" w:space="0" w:color="auto"/>
            </w:tcBorders>
            <w:shd w:val="clear" w:color="FFFFCC" w:fill="FFFFFF"/>
          </w:tcPr>
          <w:p w14:paraId="647DDFC6" w14:textId="77777777" w:rsidR="0092612C" w:rsidRPr="00866572" w:rsidRDefault="0092612C" w:rsidP="009261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Cyfrowy mikser audio </w:t>
            </w:r>
            <w:r w:rsidR="003D70E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w komplecie z: odsłuchy studyjne, mikrof</w:t>
            </w:r>
            <w:r w:rsidR="00777C3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o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ny do podcastów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, statywy do mikrofonów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5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FEA611" w14:textId="77777777" w:rsidR="0092612C" w:rsidRPr="00866572" w:rsidRDefault="0092612C" w:rsidP="0092612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9F448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Cyfrowy mikser audio 1 szt. </w:t>
            </w:r>
            <w:r w:rsidRPr="009F448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br/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20 kanałów wejściowych (16 mono + 2 stereo) combo/XLR,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Jednoczesne nagrywanie do 22 ścieżek, odtwarzanie (playback) do 20 ścieżek,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Interfejs audio USB 22/4,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Nagrywanie na kartę SD do jakości 24-bit/96 kHz,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Wbudowane zasilanie Phantom +48V,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Kanały 1-2 wyposażone w specjalne wersje instrumentalne Hi-Z, 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Wbudowana kontrola kompresji, 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Główne wyjście + 6 wyjść monitorowych,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Dedykowane wyjście słuchawkowe dla realizatora, 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Możliwość zapisu do aż 9 scen, 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20 wbudowanych efektów ze zmiennymi parametrami tj. chorus, delay czy reverb,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Kompatybilne z aplikacją Remote Mixer dla iPad'a,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Funkcja "pre-recordingu",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Import/export projektów przez złącze USB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9F448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Odsłuchy studyjne 2 szt. </w:t>
            </w:r>
            <w:r w:rsidRPr="009F448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br/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>Konfiguracja: 2-Way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>Typ systemu: Aktywny monitor studyjny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>Głośnik niskotonowy: 5,25" Kevlar® Aramid Fibre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>Głośnik wysokotonowy: 1" Kevlar® Aramid Fibre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>Frequency Response: 43Hz - 40kHz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>Klasa wzmacniacza: Klasa D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>Impedancja wejściowa: 5.12KΩ Zrównoważona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>Wrażliwość wejściowa: Niezrównoważone wejście sygnału, wzmocnienie +11dB: -10dBV; Zrównoważone wejście sygnału, wzmocnienie 0dB: +4dBu: -10dBV; Wejście sygnału zbalansowanego, Wzmocnienie 0dB: +4dBu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>Kontrole: Głośność; Parametry EQ: Regulacja LF i HF; Wyświetlacz LCD: Jasność, Kontrast, Czuwanie, Logo, Reset fabryczny, Blokada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>Wejście: Zrównoważony TRS / XLR Combo Jack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9F448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Mikrofony do podcastów 2 szt. </w:t>
            </w:r>
            <w:r w:rsidRPr="009F448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br/>
            </w:r>
            <w:r w:rsidRPr="009F448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br/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Typ przetwornika: Dynamiczny (ruchoma cewka)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>Charakterystyka: Kierunkowa (kardioidalna)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>Przetwornik A/C : 16 lub 24-bit, 44.1 lub 48 kHz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>Pasmo przenoszenia : 50 Hz do 16,000 Hz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>Zakres wzmocnienia: 0 do +36 dB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>Czułość - XLR : -55 dBV/Pa (1.78 mV) przy 1 kHz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>Impedancja wyjściowa XLR : 314 Ω przy 1 kHz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>Typ złącza: Micro-B USB i XLR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>Typ mocowania uchwytu: gwint 5/8"-27 standardowy statyw mikrofonowy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>Obudowa: Całkowicie metalowa konstrukcja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9F448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Statyw do mikrofonu 2 szt. </w:t>
            </w:r>
            <w:r w:rsidRPr="009F448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br/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Mocowanie do stołu,                                                                                    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 xml:space="preserve">obrót 360°,                                                                                                          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>Udźwig 2 kg.</w:t>
            </w:r>
          </w:p>
        </w:tc>
      </w:tr>
      <w:tr w:rsidR="00777C33" w:rsidRPr="00866572" w14:paraId="558B5A2C" w14:textId="77777777" w:rsidTr="00672EC9">
        <w:trPr>
          <w:trHeight w:val="648"/>
        </w:trPr>
        <w:tc>
          <w:tcPr>
            <w:tcW w:w="2128" w:type="dxa"/>
            <w:tcBorders>
              <w:bottom w:val="single" w:sz="4" w:space="0" w:color="auto"/>
            </w:tcBorders>
            <w:shd w:val="clear" w:color="FFFFCC" w:fill="FFFFFF"/>
          </w:tcPr>
          <w:p w14:paraId="3D2E1BCD" w14:textId="77777777" w:rsidR="009F448C" w:rsidRDefault="009F448C" w:rsidP="00777C3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</w:p>
          <w:p w14:paraId="2CED4EBC" w14:textId="77777777" w:rsidR="00777C33" w:rsidRDefault="00777C33" w:rsidP="00777C3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POZ. 2</w:t>
            </w:r>
          </w:p>
          <w:p w14:paraId="26F242D0" w14:textId="77777777" w:rsidR="00777C33" w:rsidRDefault="00777C33" w:rsidP="00777C3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777C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Zestaw do oświetlenia studyjnego</w:t>
            </w:r>
          </w:p>
          <w:p w14:paraId="36F9E81A" w14:textId="77777777" w:rsidR="003D70E9" w:rsidRPr="00777C33" w:rsidRDefault="003D70E9" w:rsidP="00777C33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1 kpl.</w:t>
            </w:r>
          </w:p>
        </w:tc>
        <w:tc>
          <w:tcPr>
            <w:tcW w:w="2994" w:type="dxa"/>
            <w:tcBorders>
              <w:bottom w:val="single" w:sz="4" w:space="0" w:color="auto"/>
            </w:tcBorders>
            <w:shd w:val="clear" w:color="FFFFCC" w:fill="FFFFFF"/>
          </w:tcPr>
          <w:p w14:paraId="2C49EC50" w14:textId="77777777" w:rsidR="009F448C" w:rsidRDefault="009F448C" w:rsidP="00777C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14:paraId="2AFB7BC0" w14:textId="77777777" w:rsidR="00777C33" w:rsidRDefault="00777C33" w:rsidP="00777C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Zestaw oświetlenia studyjnego</w:t>
            </w:r>
          </w:p>
          <w:p w14:paraId="0CC7418E" w14:textId="77777777" w:rsidR="00777C33" w:rsidRDefault="00777C33" w:rsidP="00777C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14:paraId="532A9F07" w14:textId="77777777" w:rsidR="00777C33" w:rsidRPr="00866572" w:rsidRDefault="00777C33" w:rsidP="00777C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55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23C376" w14:textId="77777777" w:rsidR="009F448C" w:rsidRDefault="009F448C" w:rsidP="00777C3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</w:p>
          <w:p w14:paraId="680E3944" w14:textId="77777777" w:rsidR="00777C33" w:rsidRPr="009F448C" w:rsidRDefault="00777C33" w:rsidP="00777C3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9F448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Zestaw oświetlenia studyjnego:</w:t>
            </w:r>
            <w:r w:rsidRPr="009F448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br w:type="page"/>
            </w:r>
            <w:r w:rsidRPr="009F448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br w:type="page"/>
            </w:r>
          </w:p>
          <w:p w14:paraId="04B7D6C6" w14:textId="77777777" w:rsidR="00777C33" w:rsidRDefault="00777C33" w:rsidP="00777C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Lampy softbox 3 szt.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</w:r>
          </w:p>
          <w:p w14:paraId="1BB72114" w14:textId="77777777" w:rsidR="00777C33" w:rsidRDefault="00777C33" w:rsidP="00777C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Wymiary softboxa: 60 x 60 cm (szer. x dł.)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</w:r>
          </w:p>
          <w:p w14:paraId="5B7CCA1D" w14:textId="77777777" w:rsidR="00777C33" w:rsidRDefault="00777C33" w:rsidP="00777C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Zasilanie: 220-240 V~, 50/60 Hz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  <w:t xml:space="preserve">Moc: 45 W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</w:r>
          </w:p>
          <w:p w14:paraId="5D62B02C" w14:textId="77777777" w:rsidR="00777C33" w:rsidRDefault="00777C33" w:rsidP="00777C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Typ gwintu/mocowania: E 27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</w:r>
          </w:p>
          <w:p w14:paraId="2E0D6892" w14:textId="77777777" w:rsidR="00777C33" w:rsidRDefault="00777C33" w:rsidP="00777C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 wbudowanym uchwytem na ekran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</w:r>
          </w:p>
          <w:p w14:paraId="537161AF" w14:textId="77777777" w:rsidR="00777C33" w:rsidRDefault="00777C33" w:rsidP="00777C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Kabel zasilający: 2,7 m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</w:r>
          </w:p>
          <w:p w14:paraId="3FBD5CB4" w14:textId="77777777" w:rsidR="00777C33" w:rsidRDefault="00777C33" w:rsidP="00777C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Statyw 3 szt.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</w:r>
          </w:p>
          <w:p w14:paraId="5E9A2EF8" w14:textId="77777777" w:rsidR="00777C33" w:rsidRDefault="00777C33" w:rsidP="00777C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Rozmiar gwintu: 1/4"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</w:r>
          </w:p>
          <w:p w14:paraId="5C08C82B" w14:textId="77777777" w:rsidR="00777C33" w:rsidRDefault="00777C33" w:rsidP="00777C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Materiał: stal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</w:r>
          </w:p>
          <w:p w14:paraId="57F3FEEC" w14:textId="77777777" w:rsidR="00777C33" w:rsidRDefault="00777C33" w:rsidP="00777C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Regulowana wysokość od 90 do 240 cm</w:t>
            </w:r>
          </w:p>
          <w:p w14:paraId="468793C1" w14:textId="77777777" w:rsidR="00777C33" w:rsidRDefault="00777C33" w:rsidP="00777C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  <w:t>Zestaw do tła:</w:t>
            </w:r>
          </w:p>
          <w:p w14:paraId="5A3C1BCB" w14:textId="77777777" w:rsidR="00777C33" w:rsidRDefault="00777C33" w:rsidP="00777C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  <w:t>Teleskopowy system mocowania tła: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</w:r>
          </w:p>
          <w:p w14:paraId="4F031BED" w14:textId="77777777" w:rsidR="00777C33" w:rsidRDefault="00777C33" w:rsidP="00777C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Wymiary torby transportowej: 85 x 15 x 15 cm (dł. x szer. x wys.)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  <w:t>Tło: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</w:r>
          </w:p>
          <w:p w14:paraId="4553437D" w14:textId="77777777" w:rsidR="00777C33" w:rsidRDefault="00777C33" w:rsidP="00777C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Kolor: zielony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</w:r>
          </w:p>
          <w:p w14:paraId="2650FDEF" w14:textId="77777777" w:rsidR="00777C33" w:rsidRDefault="00777C33" w:rsidP="00777C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Wymiary: 600 x 300 cm (dł. x szer.)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</w:r>
          </w:p>
          <w:p w14:paraId="0C2A8668" w14:textId="77777777" w:rsidR="00777C33" w:rsidRDefault="00777C33" w:rsidP="00777C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Materiał: 100% bawełna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</w:r>
          </w:p>
          <w:p w14:paraId="5672E952" w14:textId="77777777" w:rsidR="00777C33" w:rsidRDefault="00777C33" w:rsidP="00777C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Produkt odporny na płowienie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</w:r>
          </w:p>
          <w:p w14:paraId="116DC8B5" w14:textId="77777777" w:rsidR="00777C33" w:rsidRDefault="00777C33" w:rsidP="00777C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Odpowiedni do chroma key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</w:r>
          </w:p>
          <w:p w14:paraId="3BB97A08" w14:textId="77777777" w:rsidR="00777C33" w:rsidRPr="00866572" w:rsidRDefault="00777C33" w:rsidP="00777C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Wysokość stojaków: 75 - 210 cm (regulowana)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  <w:t xml:space="preserve">Szerokość poprzecznego drążka (między stojakami): 155 - 300 cm (regulowana) </w:t>
            </w:r>
          </w:p>
        </w:tc>
      </w:tr>
      <w:tr w:rsidR="00777C33" w:rsidRPr="00866572" w14:paraId="262930F7" w14:textId="77777777" w:rsidTr="001A55C5">
        <w:trPr>
          <w:trHeight w:val="351"/>
        </w:trPr>
        <w:tc>
          <w:tcPr>
            <w:tcW w:w="106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FFFFCC" w:fill="FFFFFF"/>
            <w:vAlign w:val="center"/>
          </w:tcPr>
          <w:p w14:paraId="5E0F3EF2" w14:textId="77777777" w:rsidR="00777C33" w:rsidRDefault="00777C33" w:rsidP="00777C3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777C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lastRenderedPageBreak/>
              <w:t xml:space="preserve">DOSTAWA </w:t>
            </w:r>
            <w:r w:rsidR="00672E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2</w:t>
            </w:r>
            <w:r w:rsidRPr="00777C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:</w:t>
            </w:r>
          </w:p>
          <w:p w14:paraId="09EEB883" w14:textId="77777777" w:rsidR="009F448C" w:rsidRPr="00777C33" w:rsidRDefault="009F448C" w:rsidP="00777C3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  <w:tr w:rsidR="00777C33" w:rsidRPr="00866572" w14:paraId="1D3AF950" w14:textId="77777777" w:rsidTr="009F448C">
        <w:trPr>
          <w:trHeight w:val="987"/>
        </w:trPr>
        <w:tc>
          <w:tcPr>
            <w:tcW w:w="2128" w:type="dxa"/>
            <w:tcBorders>
              <w:top w:val="single" w:sz="4" w:space="0" w:color="auto"/>
            </w:tcBorders>
            <w:shd w:val="clear" w:color="FFFFCC" w:fill="FFFFFF"/>
          </w:tcPr>
          <w:p w14:paraId="15483020" w14:textId="77777777" w:rsidR="009F448C" w:rsidRDefault="009F448C" w:rsidP="00777C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</w:p>
          <w:p w14:paraId="0D6AFE8A" w14:textId="77777777" w:rsidR="00275BE8" w:rsidRPr="00E624FE" w:rsidRDefault="00777C33" w:rsidP="00777C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E624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POZ. 1</w:t>
            </w:r>
          </w:p>
          <w:p w14:paraId="5CB3AF79" w14:textId="77777777" w:rsidR="00E624FE" w:rsidRPr="00E624FE" w:rsidRDefault="00E624FE" w:rsidP="00777C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E624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O</w:t>
            </w:r>
            <w:r w:rsidR="00777C33" w:rsidRPr="00E624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programowani</w:t>
            </w:r>
            <w:r w:rsidRPr="00E624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e </w:t>
            </w:r>
            <w:r w:rsidR="00777C33" w:rsidRPr="00E624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do transmisji </w:t>
            </w:r>
          </w:p>
          <w:p w14:paraId="745FAFC3" w14:textId="77777777" w:rsidR="00777C33" w:rsidRDefault="00777C33" w:rsidP="00777C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E624F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on-line</w:t>
            </w:r>
          </w:p>
          <w:p w14:paraId="15E6C0E1" w14:textId="77777777" w:rsidR="00E624FE" w:rsidRPr="00866572" w:rsidRDefault="00E624FE" w:rsidP="00777C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2 szt.</w:t>
            </w:r>
          </w:p>
        </w:tc>
        <w:tc>
          <w:tcPr>
            <w:tcW w:w="2994" w:type="dxa"/>
            <w:tcBorders>
              <w:top w:val="single" w:sz="4" w:space="0" w:color="auto"/>
            </w:tcBorders>
            <w:shd w:val="clear" w:color="FFFFCC" w:fill="FFFFFF"/>
          </w:tcPr>
          <w:p w14:paraId="50824716" w14:textId="77777777" w:rsidR="009F448C" w:rsidRDefault="009F448C" w:rsidP="00777C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14:paraId="30EDFE8B" w14:textId="77777777" w:rsidR="00777C33" w:rsidRDefault="00777C33" w:rsidP="00777C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pl-PL"/>
              </w:rPr>
            </w:pP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Oprogramowanie – mikser softowy do transmisji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</w:p>
          <w:p w14:paraId="354AF563" w14:textId="77777777" w:rsidR="00777C33" w:rsidRDefault="00777C33" w:rsidP="00777C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14:paraId="17B4971B" w14:textId="77777777" w:rsidR="00777C33" w:rsidRPr="00866572" w:rsidRDefault="00777C33" w:rsidP="00777C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55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15ACDF" w14:textId="77777777" w:rsidR="009F448C" w:rsidRDefault="009F448C" w:rsidP="00777C3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</w:p>
          <w:p w14:paraId="0895941F" w14:textId="77777777" w:rsidR="00777C33" w:rsidRPr="009F448C" w:rsidRDefault="00777C33" w:rsidP="00777C3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9F448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Oprogramowanie – mikser softowy do transmisji</w:t>
            </w:r>
            <w:r w:rsidRPr="009F448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br w:type="page"/>
            </w:r>
            <w:r w:rsidRPr="009F448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br w:type="page"/>
            </w:r>
          </w:p>
          <w:p w14:paraId="6D602A12" w14:textId="77777777" w:rsidR="00777C33" w:rsidRPr="00866572" w:rsidRDefault="00777C33" w:rsidP="00777C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System operacyjny: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  <w:t xml:space="preserve">Minimalny Windows 7 lub wyższy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  <w:t xml:space="preserve">Zalecany Windows 8.1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  <w:t xml:space="preserve">Procesor: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  <w:t xml:space="preserve">Minimum 2 GHz dwurdzeniowy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  <w:t xml:space="preserve">Zalecany Intel Core i7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  <w:t xml:space="preserve">Pamięć RAM: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  <w:t xml:space="preserve">Minimum 1 GB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  <w:t xml:space="preserve">Zalecane 4 GB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  <w:t xml:space="preserve">Dysk twardy: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  <w:t xml:space="preserve">Minimum 7200 obr./min (nagrywanie wideo)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  <w:t xml:space="preserve">Zalecany dysk SSD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  <w:t xml:space="preserve">Karta graficzna: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  <w:t xml:space="preserve">Minimalna kompatybilność z DirectX 10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  <w:t xml:space="preserve">Zalecana grafika Intel HD 4600: 2 kamery i 4 wejścia / nagrywanie 1080p lub nagrywanie 720p + transmisja strumieniowa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  <w:t xml:space="preserve">Rozdzielczość wyświetlacza: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  <w:t xml:space="preserve">Minimum 1280 x 720 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 w:type="page"/>
              <w:t>Zalecane 1920 x 1080</w:t>
            </w:r>
          </w:p>
        </w:tc>
      </w:tr>
      <w:tr w:rsidR="00777C33" w:rsidRPr="00866572" w14:paraId="2E4AC60A" w14:textId="77777777" w:rsidTr="00672EC9">
        <w:trPr>
          <w:trHeight w:val="1728"/>
        </w:trPr>
        <w:tc>
          <w:tcPr>
            <w:tcW w:w="2128" w:type="dxa"/>
            <w:tcBorders>
              <w:bottom w:val="single" w:sz="4" w:space="0" w:color="auto"/>
            </w:tcBorders>
            <w:shd w:val="clear" w:color="FFFFCC" w:fill="FFFFFF"/>
            <w:hideMark/>
          </w:tcPr>
          <w:p w14:paraId="7A7B46CE" w14:textId="77777777" w:rsidR="009F448C" w:rsidRDefault="009F448C" w:rsidP="00777C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</w:p>
          <w:p w14:paraId="66583762" w14:textId="77777777" w:rsidR="00777C33" w:rsidRDefault="00717FB7" w:rsidP="00777C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717FB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POZ. 2 </w:t>
            </w:r>
            <w:r w:rsidR="00777C33" w:rsidRPr="00717FB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717FB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O</w:t>
            </w:r>
            <w:r w:rsidR="00777C33" w:rsidRPr="00717FB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programowani</w:t>
            </w:r>
            <w:r w:rsidRPr="00717FB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e</w:t>
            </w:r>
            <w:r w:rsidR="00777C33" w:rsidRPr="00717FB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 do montażu filmów</w:t>
            </w:r>
          </w:p>
          <w:p w14:paraId="61518FD4" w14:textId="77777777" w:rsidR="003D70E9" w:rsidRPr="00717FB7" w:rsidRDefault="003D70E9" w:rsidP="00777C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1 szt.</w:t>
            </w:r>
          </w:p>
        </w:tc>
        <w:tc>
          <w:tcPr>
            <w:tcW w:w="2994" w:type="dxa"/>
            <w:tcBorders>
              <w:bottom w:val="single" w:sz="4" w:space="0" w:color="auto"/>
            </w:tcBorders>
            <w:shd w:val="clear" w:color="FFFFCC" w:fill="FFFFFF"/>
            <w:hideMark/>
          </w:tcPr>
          <w:p w14:paraId="1107A111" w14:textId="77777777" w:rsidR="00777C33" w:rsidRDefault="00777C33" w:rsidP="00777C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14:paraId="6CBAD5FA" w14:textId="77777777" w:rsidR="00777C33" w:rsidRPr="00DD2A40" w:rsidRDefault="00777C33" w:rsidP="00777C3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551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6AFB8A0" w14:textId="77777777" w:rsidR="00777C33" w:rsidRPr="00866572" w:rsidRDefault="00777C33" w:rsidP="00777C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Procesor: Intel Core szóstej generacji lub podobny AMD (lub lepszy);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>Pamięć RAM: 8 GB lub więcej;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>HDD: 8 GB wolnego miejsca na dysku twardym;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>System operacyjny: Windows 10 (64-bit).</w:t>
            </w:r>
          </w:p>
        </w:tc>
      </w:tr>
      <w:tr w:rsidR="00777C33" w:rsidRPr="00866572" w14:paraId="585EB91E" w14:textId="77777777" w:rsidTr="009F448C">
        <w:trPr>
          <w:trHeight w:val="1883"/>
        </w:trPr>
        <w:tc>
          <w:tcPr>
            <w:tcW w:w="2128" w:type="dxa"/>
            <w:tcBorders>
              <w:bottom w:val="single" w:sz="4" w:space="0" w:color="auto"/>
            </w:tcBorders>
            <w:shd w:val="clear" w:color="auto" w:fill="auto"/>
          </w:tcPr>
          <w:p w14:paraId="059C4767" w14:textId="77777777" w:rsidR="00777C33" w:rsidRDefault="00717FB7" w:rsidP="00717F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717FB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POZ.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3</w:t>
            </w:r>
            <w:r w:rsidRPr="00717FB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  Oprogramowanie do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nakładania napisów i lektora dla osób niepełnosprawnych</w:t>
            </w:r>
          </w:p>
          <w:p w14:paraId="576BDEC2" w14:textId="77777777" w:rsidR="003D70E9" w:rsidRPr="00866572" w:rsidRDefault="003D70E9" w:rsidP="00717F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1 szt.</w:t>
            </w:r>
          </w:p>
        </w:tc>
        <w:tc>
          <w:tcPr>
            <w:tcW w:w="2994" w:type="dxa"/>
            <w:tcBorders>
              <w:bottom w:val="single" w:sz="4" w:space="0" w:color="auto"/>
            </w:tcBorders>
            <w:shd w:val="clear" w:color="auto" w:fill="auto"/>
          </w:tcPr>
          <w:p w14:paraId="604D95FC" w14:textId="77777777" w:rsidR="00777C33" w:rsidRPr="00866572" w:rsidRDefault="00777C33" w:rsidP="00777C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5510" w:type="dxa"/>
            <w:tcBorders>
              <w:bottom w:val="single" w:sz="4" w:space="0" w:color="auto"/>
            </w:tcBorders>
            <w:shd w:val="clear" w:color="auto" w:fill="auto"/>
          </w:tcPr>
          <w:p w14:paraId="1B7FD8C3" w14:textId="77777777" w:rsidR="003D70E9" w:rsidRDefault="003D70E9" w:rsidP="00777C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14:paraId="12AB801E" w14:textId="77777777" w:rsidR="00777C33" w:rsidRPr="003D70E9" w:rsidRDefault="003D70E9" w:rsidP="00777C3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D70E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Oprogramowanie do nakładania napisów i lektora dla osób niepełnosprawnych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.</w:t>
            </w:r>
          </w:p>
        </w:tc>
      </w:tr>
      <w:tr w:rsidR="00717FB7" w:rsidRPr="00717FB7" w14:paraId="5C40B468" w14:textId="77777777" w:rsidTr="00717FB7">
        <w:trPr>
          <w:trHeight w:val="1240"/>
        </w:trPr>
        <w:tc>
          <w:tcPr>
            <w:tcW w:w="106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FFFFCC" w:fill="FFFFFF"/>
            <w:vAlign w:val="center"/>
          </w:tcPr>
          <w:p w14:paraId="44F092E8" w14:textId="77777777" w:rsidR="00717FB7" w:rsidRPr="00717FB7" w:rsidRDefault="00717FB7" w:rsidP="00672EC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717FB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DOSTAWA </w:t>
            </w:r>
            <w:r w:rsidR="00672E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3</w:t>
            </w:r>
            <w:r w:rsidRPr="00717FB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:</w:t>
            </w:r>
          </w:p>
        </w:tc>
      </w:tr>
      <w:tr w:rsidR="00717FB7" w:rsidRPr="00866572" w14:paraId="4DE6D1DB" w14:textId="77777777" w:rsidTr="00672EC9">
        <w:trPr>
          <w:trHeight w:val="2895"/>
        </w:trPr>
        <w:tc>
          <w:tcPr>
            <w:tcW w:w="2128" w:type="dxa"/>
            <w:tcBorders>
              <w:top w:val="single" w:sz="4" w:space="0" w:color="auto"/>
            </w:tcBorders>
            <w:shd w:val="clear" w:color="auto" w:fill="auto"/>
          </w:tcPr>
          <w:p w14:paraId="3955E9BA" w14:textId="77777777" w:rsidR="009F448C" w:rsidRDefault="009F448C" w:rsidP="00717F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</w:p>
          <w:p w14:paraId="2FF44649" w14:textId="77777777" w:rsidR="00717FB7" w:rsidRDefault="00717FB7" w:rsidP="00717F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717FB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Pętla indukcyjna dla osób niepełnosprawnych</w:t>
            </w:r>
          </w:p>
          <w:p w14:paraId="49391D76" w14:textId="77777777" w:rsidR="00717FB7" w:rsidRPr="00717FB7" w:rsidRDefault="00717FB7" w:rsidP="00717F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5 szt.</w:t>
            </w:r>
          </w:p>
        </w:tc>
        <w:tc>
          <w:tcPr>
            <w:tcW w:w="29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2C0186" w14:textId="77777777" w:rsidR="00717FB7" w:rsidRDefault="00717FB7" w:rsidP="00717F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14:paraId="46433A5C" w14:textId="77777777" w:rsidR="00717FB7" w:rsidRPr="00EC0667" w:rsidRDefault="00717FB7" w:rsidP="00717F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pl-PL"/>
              </w:rPr>
            </w:pPr>
          </w:p>
        </w:tc>
        <w:tc>
          <w:tcPr>
            <w:tcW w:w="55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22BC9B" w14:textId="77777777" w:rsidR="009F448C" w:rsidRDefault="009F448C" w:rsidP="00717F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  <w:p w14:paraId="7BAA5056" w14:textId="77777777" w:rsidR="00717FB7" w:rsidRDefault="00717FB7" w:rsidP="00717F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Pętla indukcyjna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>1 wejścia typu 3,5mm "Jack",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>regulacja tonów oraz głośności (mocy) pętli,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>regulacja mocy głośności mikrofonu i drugiego złącza AUX,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>wizualny (diodowy) wskaźnik poziomu / mocy pola magnetycznego,</w:t>
            </w:r>
            <w:r w:rsidRPr="00866572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br/>
              <w:t>produkt zgodny z dyrektywą EN60118-4.</w:t>
            </w:r>
          </w:p>
          <w:p w14:paraId="4FD8DEC3" w14:textId="77777777" w:rsidR="00DE4EA0" w:rsidRPr="00866572" w:rsidRDefault="00DE4EA0" w:rsidP="00717FB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</w:tbl>
    <w:p w14:paraId="2B0D916E" w14:textId="77777777" w:rsidR="00BD21C7" w:rsidRPr="00866572" w:rsidRDefault="00BD21C7">
      <w:pPr>
        <w:rPr>
          <w:rFonts w:ascii="Times New Roman" w:hAnsi="Times New Roman"/>
          <w:sz w:val="24"/>
          <w:szCs w:val="24"/>
        </w:rPr>
      </w:pPr>
    </w:p>
    <w:sectPr w:rsidR="00BD21C7" w:rsidRPr="00866572" w:rsidSect="001A55C5">
      <w:headerReference w:type="default" r:id="rId7"/>
      <w:footerReference w:type="default" r:id="rId8"/>
      <w:pgSz w:w="11906" w:h="16838"/>
      <w:pgMar w:top="709" w:right="707" w:bottom="1417" w:left="568" w:header="708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AA549" w14:textId="77777777" w:rsidR="006E2104" w:rsidRDefault="006E2104" w:rsidP="00F74BF2">
      <w:pPr>
        <w:spacing w:after="0" w:line="240" w:lineRule="auto"/>
      </w:pPr>
      <w:r>
        <w:separator/>
      </w:r>
    </w:p>
  </w:endnote>
  <w:endnote w:type="continuationSeparator" w:id="0">
    <w:p w14:paraId="34F029B5" w14:textId="77777777" w:rsidR="006E2104" w:rsidRDefault="006E2104" w:rsidP="00F74B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B46EC" w14:textId="77777777" w:rsidR="00F74BF2" w:rsidRDefault="001A55C5" w:rsidP="00F74BF2">
    <w:pPr>
      <w:pStyle w:val="Stopka"/>
      <w:spacing w:after="0" w:line="240" w:lineRule="auto"/>
      <w:jc w:val="both"/>
    </w:pPr>
    <w:r>
      <w:t xml:space="preserve">                 </w:t>
    </w:r>
    <w:r w:rsidR="00F74BF2">
      <w:t>DOM KULTURY W TUCHOWIE     |     UL. CHOPINA 10, 33-170 TUCHÓW     |     TEL./FAX 14 6525 436</w:t>
    </w:r>
  </w:p>
  <w:p w14:paraId="5D9CC20B" w14:textId="77777777" w:rsidR="00F74BF2" w:rsidRDefault="00F74BF2" w:rsidP="00F74BF2">
    <w:pPr>
      <w:pStyle w:val="Stopka"/>
      <w:spacing w:after="0" w:line="240" w:lineRule="auto"/>
    </w:pPr>
    <w:r>
      <w:t xml:space="preserve">                                          </w:t>
    </w:r>
    <w:r w:rsidR="001A55C5">
      <w:t xml:space="preserve">             </w:t>
    </w:r>
    <w:r>
      <w:t>dktuchow.pl     |     tuchow.pl     |     facebook/it.tuchow</w:t>
    </w:r>
  </w:p>
  <w:p w14:paraId="61CD18EE" w14:textId="77777777" w:rsidR="00F74BF2" w:rsidRDefault="00F74BF2" w:rsidP="00F74BF2">
    <w:pPr>
      <w:pStyle w:val="Stopka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0FEC1" w14:textId="77777777" w:rsidR="006E2104" w:rsidRDefault="006E2104" w:rsidP="00F74BF2">
      <w:pPr>
        <w:spacing w:after="0" w:line="240" w:lineRule="auto"/>
      </w:pPr>
      <w:r>
        <w:separator/>
      </w:r>
    </w:p>
  </w:footnote>
  <w:footnote w:type="continuationSeparator" w:id="0">
    <w:p w14:paraId="7DD9C2BB" w14:textId="77777777" w:rsidR="006E2104" w:rsidRDefault="006E2104" w:rsidP="00F74B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8B501" w14:textId="14218ECC" w:rsidR="00F74BF2" w:rsidRDefault="0036688D" w:rsidP="00F74BF2">
    <w:pPr>
      <w:pStyle w:val="Nagwek"/>
      <w:ind w:right="141" w:hanging="993"/>
      <w:jc w:val="righ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2E7550EE" wp14:editId="2978A368">
          <wp:simplePos x="0" y="0"/>
          <wp:positionH relativeFrom="column">
            <wp:posOffset>217170</wp:posOffset>
          </wp:positionH>
          <wp:positionV relativeFrom="paragraph">
            <wp:posOffset>469900</wp:posOffset>
          </wp:positionV>
          <wp:extent cx="1752600" cy="847725"/>
          <wp:effectExtent l="0" t="0" r="0" b="0"/>
          <wp:wrapNone/>
          <wp:docPr id="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5AE828A" wp14:editId="0B7E9B6B">
          <wp:extent cx="914400" cy="51181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1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74BF2">
      <w:t xml:space="preserve">    </w:t>
    </w:r>
    <w:r>
      <w:rPr>
        <w:noProof/>
      </w:rPr>
      <w:drawing>
        <wp:inline distT="0" distB="0" distL="0" distR="0" wp14:anchorId="72D2DE4B" wp14:editId="00915BBE">
          <wp:extent cx="1249045" cy="41656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045" cy="416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74BF2" w:rsidRPr="00394FFC">
      <w:t xml:space="preserve"> </w:t>
    </w:r>
    <w:r w:rsidR="00F74BF2">
      <w:t xml:space="preserve">   </w:t>
    </w:r>
    <w:r>
      <w:rPr>
        <w:noProof/>
      </w:rPr>
      <w:drawing>
        <wp:inline distT="0" distB="0" distL="0" distR="0" wp14:anchorId="1EA6CE3F" wp14:editId="77CF00EF">
          <wp:extent cx="1419225" cy="46418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464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74BF2">
      <w:t xml:space="preserve">  </w:t>
    </w:r>
    <w:r w:rsidR="00F74BF2" w:rsidRPr="00394FFC">
      <w:t xml:space="preserve"> </w:t>
    </w:r>
    <w:r w:rsidR="00F74BF2">
      <w:t xml:space="preserve"> </w:t>
    </w:r>
    <w:r>
      <w:rPr>
        <w:noProof/>
      </w:rPr>
      <w:drawing>
        <wp:inline distT="0" distB="0" distL="0" distR="0" wp14:anchorId="0043090D" wp14:editId="0437BD9E">
          <wp:extent cx="948690" cy="39560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74BF2" w:rsidRPr="00394FFC">
      <w:t xml:space="preserve"> </w:t>
    </w:r>
    <w:r w:rsidR="00F74BF2">
      <w:t xml:space="preserve">   </w:t>
    </w:r>
    <w:r>
      <w:rPr>
        <w:noProof/>
      </w:rPr>
      <w:drawing>
        <wp:inline distT="0" distB="0" distL="0" distR="0" wp14:anchorId="26BEFA1C" wp14:editId="7EB69180">
          <wp:extent cx="682625" cy="389255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74BF2" w:rsidRPr="00394FFC">
      <w:t xml:space="preserve"> </w:t>
    </w:r>
    <w:r w:rsidR="00F74BF2">
      <w:t xml:space="preserve">   </w:t>
    </w:r>
    <w:r>
      <w:rPr>
        <w:noProof/>
      </w:rPr>
      <w:drawing>
        <wp:inline distT="0" distB="0" distL="0" distR="0" wp14:anchorId="078DDB78" wp14:editId="329123B5">
          <wp:extent cx="941705" cy="4095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70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94CEFE" w14:textId="77777777" w:rsidR="00F74BF2" w:rsidRDefault="00F74BF2" w:rsidP="00F74BF2">
    <w:pPr>
      <w:pStyle w:val="Nagwek"/>
      <w:ind w:right="1" w:hanging="993"/>
      <w:jc w:val="center"/>
    </w:pPr>
    <w:r>
      <w:t xml:space="preserve">                                                                     Projekt grantowy realizowany jest w ramach projektu systemowego </w:t>
    </w:r>
    <w:r>
      <w:br/>
      <w:t xml:space="preserve">                                              pn. Konwersja cyfrowa domów kultury</w:t>
    </w:r>
  </w:p>
  <w:p w14:paraId="35D5A1C4" w14:textId="77777777" w:rsidR="00F74BF2" w:rsidRDefault="00F74BF2" w:rsidP="00F74BF2">
    <w:pPr>
      <w:pStyle w:val="Nagwek"/>
      <w:ind w:left="-28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1C7"/>
    <w:rsid w:val="000E1B67"/>
    <w:rsid w:val="000E3A03"/>
    <w:rsid w:val="001A55C5"/>
    <w:rsid w:val="001B35CC"/>
    <w:rsid w:val="00234FB3"/>
    <w:rsid w:val="00275BE8"/>
    <w:rsid w:val="0029406B"/>
    <w:rsid w:val="002E0B3D"/>
    <w:rsid w:val="003234DC"/>
    <w:rsid w:val="0036688D"/>
    <w:rsid w:val="003D70E9"/>
    <w:rsid w:val="00446A5B"/>
    <w:rsid w:val="00513966"/>
    <w:rsid w:val="00534677"/>
    <w:rsid w:val="006239EA"/>
    <w:rsid w:val="006702EF"/>
    <w:rsid w:val="00672EC9"/>
    <w:rsid w:val="0069186F"/>
    <w:rsid w:val="006A1C69"/>
    <w:rsid w:val="006E2104"/>
    <w:rsid w:val="006E4B17"/>
    <w:rsid w:val="0071592A"/>
    <w:rsid w:val="00717FB7"/>
    <w:rsid w:val="00736A85"/>
    <w:rsid w:val="007766E2"/>
    <w:rsid w:val="00777C33"/>
    <w:rsid w:val="007A56A1"/>
    <w:rsid w:val="007B5EAE"/>
    <w:rsid w:val="008465ED"/>
    <w:rsid w:val="00866572"/>
    <w:rsid w:val="008F4CF7"/>
    <w:rsid w:val="0091632C"/>
    <w:rsid w:val="0092612C"/>
    <w:rsid w:val="009B2E22"/>
    <w:rsid w:val="009C30D6"/>
    <w:rsid w:val="009F448C"/>
    <w:rsid w:val="00A30B1F"/>
    <w:rsid w:val="00B55869"/>
    <w:rsid w:val="00BB7014"/>
    <w:rsid w:val="00BD21C7"/>
    <w:rsid w:val="00CA2AFF"/>
    <w:rsid w:val="00CA4B06"/>
    <w:rsid w:val="00CE59E4"/>
    <w:rsid w:val="00CE7603"/>
    <w:rsid w:val="00D27B4B"/>
    <w:rsid w:val="00DD2A40"/>
    <w:rsid w:val="00DE4EA0"/>
    <w:rsid w:val="00E624FE"/>
    <w:rsid w:val="00EC0667"/>
    <w:rsid w:val="00EE67F7"/>
    <w:rsid w:val="00EF638C"/>
    <w:rsid w:val="00F5736D"/>
    <w:rsid w:val="00F74BF2"/>
    <w:rsid w:val="00FE5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112AEB1F"/>
  <w15:chartTrackingRefBased/>
  <w15:docId w15:val="{26F66D67-DD2C-46BD-B45E-79917DBEA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link w:val="Nagwek3Znak"/>
    <w:uiPriority w:val="9"/>
    <w:qFormat/>
    <w:rsid w:val="009B2E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3A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0E3A03"/>
    <w:rPr>
      <w:rFonts w:ascii="Segoe UI" w:hAnsi="Segoe UI" w:cs="Segoe UI"/>
      <w:sz w:val="18"/>
      <w:szCs w:val="18"/>
      <w:lang w:eastAsia="en-US"/>
    </w:rPr>
  </w:style>
  <w:style w:type="character" w:customStyle="1" w:styleId="Nagwek3Znak">
    <w:name w:val="Nagłówek 3 Znak"/>
    <w:link w:val="Nagwek3"/>
    <w:uiPriority w:val="9"/>
    <w:rsid w:val="009B2E22"/>
    <w:rPr>
      <w:rFonts w:ascii="Times New Roman" w:eastAsia="Times New Roman" w:hAnsi="Times New Roman"/>
      <w:b/>
      <w:bCs/>
      <w:sz w:val="27"/>
      <w:szCs w:val="27"/>
    </w:rPr>
  </w:style>
  <w:style w:type="paragraph" w:styleId="Nagwek">
    <w:name w:val="header"/>
    <w:basedOn w:val="Normalny"/>
    <w:link w:val="NagwekZnak"/>
    <w:uiPriority w:val="99"/>
    <w:unhideWhenUsed/>
    <w:rsid w:val="00F74BF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74BF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F74BF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74BF2"/>
    <w:rPr>
      <w:sz w:val="22"/>
      <w:szCs w:val="22"/>
      <w:lang w:eastAsia="en-US"/>
    </w:rPr>
  </w:style>
  <w:style w:type="paragraph" w:styleId="Bezodstpw">
    <w:name w:val="No Spacing"/>
    <w:uiPriority w:val="1"/>
    <w:qFormat/>
    <w:rsid w:val="006702E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5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5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47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9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9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43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67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75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4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18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78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27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27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0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46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85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78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91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9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28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27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1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38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37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3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40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97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36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9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12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6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49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27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98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34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65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26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5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2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7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543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91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40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0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75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24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8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8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27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14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0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91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5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5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6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0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00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72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52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76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18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87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9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31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20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82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15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9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1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04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78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0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1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75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89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0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0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79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25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15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28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49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15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1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32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0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27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16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09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75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64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80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452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18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476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8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52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36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0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5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3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2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344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8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58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9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70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1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8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3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0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167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16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00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6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55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82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25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8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97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466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66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21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5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71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288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92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70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4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69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9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FDAB8F-AA57-410F-BAF2-338AC161D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637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 Uczestnik 4</dc:creator>
  <cp:keywords/>
  <dc:description/>
  <cp:lastModifiedBy>20 Uczestnik 4</cp:lastModifiedBy>
  <cp:revision>2</cp:revision>
  <cp:lastPrinted>2022-03-22T15:25:00Z</cp:lastPrinted>
  <dcterms:created xsi:type="dcterms:W3CDTF">2022-03-24T12:15:00Z</dcterms:created>
  <dcterms:modified xsi:type="dcterms:W3CDTF">2022-03-24T12:15:00Z</dcterms:modified>
</cp:coreProperties>
</file>